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opened 8pm 10/5/2020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ow4mu66p3wfv" w:id="0"/>
      <w:bookmarkEnd w:id="0"/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James Glover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Richard Dagger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James Piesse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Kellianne Anderson (Bea)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Will Howard (arrived late)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7soha1r9hhaz" w:id="1"/>
      <w:bookmarkEnd w:id="1"/>
      <w:r w:rsidDel="00000000" w:rsidR="00000000" w:rsidRPr="00000000">
        <w:rPr>
          <w:rtl w:val="0"/>
        </w:rPr>
        <w:t xml:space="preserve">Discussion on Covid-19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Suggestion that SCANZ needs to give guidance based on the move to Level 2.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People planning events/meetings need to provide: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tracing forms for attendance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Risk assessment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Distancing plan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Acceptance of financial risk in the case of unexpected cancellation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Statement from organiser saying that people who are sick should not come to the event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system for informing the steward if someone becomes sick following an event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Reiteration of Covid-19 health restrictions in event advertisements and booking confirmations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7hftw7aucwgv" w:id="2"/>
      <w:bookmarkEnd w:id="2"/>
      <w:r w:rsidDel="00000000" w:rsidR="00000000" w:rsidRPr="00000000">
        <w:rPr>
          <w:rtl w:val="0"/>
        </w:rPr>
        <w:t xml:space="preserve">Discussion on Meeting between SCAA and SCANZ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Discussion about SCAA board wanting to have a big meeting with both boards present.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Concern was raised about having that many people at a first meeting, and it was suggested that a smaller meeting with the chairs and co-chairs first.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f29upsltmgpq" w:id="3"/>
      <w:bookmarkEnd w:id="3"/>
      <w:r w:rsidDel="00000000" w:rsidR="00000000" w:rsidRPr="00000000">
        <w:rPr>
          <w:rtl w:val="0"/>
        </w:rPr>
        <w:t xml:space="preserve">Replacement of SCANZ Treasurer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Will Howard is wanting to start looking for a replacement in the next few months.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Meeting Closed 8:33pm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